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Impact" w:cs="Impact" w:eastAsia="Impact" w:hAnsi="Impact"/>
          <w:sz w:val="96"/>
          <w:szCs w:val="9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-165099</wp:posOffset>
                </wp:positionV>
                <wp:extent cx="5258435" cy="1485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1545" y="3041813"/>
                          <a:ext cx="524891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okila" w:cs="Kokila" w:eastAsia="Kokila" w:hAnsi="Kokil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6"/>
                                <w:vertAlign w:val="baseline"/>
                              </w:rPr>
                              <w:t xml:space="preserve">Tiburce Gainé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okila" w:cs="Kokila" w:eastAsia="Kokila" w:hAnsi="Kokil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Adresse Personnelle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Ville - Code Postal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Téléphone - Courriel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-165099</wp:posOffset>
                </wp:positionV>
                <wp:extent cx="5258435" cy="1485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8435" cy="148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-9524</wp:posOffset>
            </wp:positionH>
            <wp:positionV relativeFrom="paragraph">
              <wp:posOffset>-49529</wp:posOffset>
            </wp:positionV>
            <wp:extent cx="1197720" cy="1276985"/>
            <wp:effectExtent b="76200" l="76200" r="76200" t="7620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7720" cy="1276985"/>
                    </a:xfrm>
                    <a:prstGeom prst="rect"/>
                    <a:ln w="762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98"/>
        <w:gridCol w:w="270"/>
        <w:gridCol w:w="8748"/>
        <w:tblGridChange w:id="0">
          <w:tblGrid>
            <w:gridCol w:w="1998"/>
            <w:gridCol w:w="270"/>
            <w:gridCol w:w="8748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 w14:paraId="00000006">
            <w:pPr>
              <w:pStyle w:val="Heading1"/>
              <w:jc w:val="center"/>
              <w:rPr>
                <w:rFonts w:ascii="Kokila" w:cs="Kokila" w:eastAsia="Kokila" w:hAnsi="Kokila"/>
                <w:color w:val="366091"/>
                <w:sz w:val="64"/>
                <w:szCs w:val="64"/>
              </w:rPr>
            </w:pPr>
            <w:r w:rsidDel="00000000" w:rsidR="00000000" w:rsidRPr="00000000">
              <w:rPr>
                <w:rFonts w:ascii="Kokila" w:cs="Kokila" w:eastAsia="Kokila" w:hAnsi="Kokila"/>
                <w:smallCaps w:val="1"/>
                <w:color w:val="595959"/>
                <w:sz w:val="64"/>
                <w:szCs w:val="64"/>
                <w:rtl w:val="0"/>
              </w:rPr>
              <w:t xml:space="preserve">É</w:t>
            </w:r>
            <w:r w:rsidDel="00000000" w:rsidR="00000000" w:rsidRPr="00000000">
              <w:rPr>
                <w:rFonts w:ascii="Kokila" w:cs="Kokila" w:eastAsia="Kokila" w:hAnsi="Kokila"/>
                <w:color w:val="595959"/>
                <w:sz w:val="64"/>
                <w:szCs w:val="64"/>
                <w:rtl w:val="0"/>
              </w:rPr>
              <w:t xml:space="preserve">ducateur sportif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1"/>
              <w:rPr>
                <w:rFonts w:ascii="Kokila" w:cs="Kokila" w:eastAsia="Kokila" w:hAnsi="Kokila"/>
                <w:sz w:val="72"/>
                <w:szCs w:val="72"/>
              </w:rPr>
            </w:pPr>
            <w:r w:rsidDel="00000000" w:rsidR="00000000" w:rsidRPr="00000000">
              <w:rPr>
                <w:rFonts w:ascii="Kokila" w:cs="Kokila" w:eastAsia="Kokila" w:hAnsi="Kokila"/>
                <w:color w:val="61b1a2"/>
                <w:sz w:val="56"/>
                <w:szCs w:val="56"/>
                <w:rtl w:val="0"/>
              </w:rPr>
              <w:t xml:space="preserve">Compétences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Pratique de plusieurs sports en compétition : Judo, Tennis et Badminton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Parfaitement bilingue anglais et français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F">
            <w:pPr>
              <w:pStyle w:val="Heading1"/>
              <w:rPr/>
            </w:pPr>
            <w:r w:rsidDel="00000000" w:rsidR="00000000" w:rsidRPr="00000000">
              <w:rPr>
                <w:rFonts w:ascii="Kokila" w:cs="Kokila" w:eastAsia="Kokila" w:hAnsi="Kokila"/>
                <w:color w:val="61b1a2"/>
                <w:sz w:val="56"/>
                <w:szCs w:val="56"/>
                <w:rtl w:val="0"/>
              </w:rPr>
              <w:t xml:space="preserve">Expériences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01/2010 - 03/2015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2f3133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f3133"/>
                <w:sz w:val="28"/>
                <w:szCs w:val="28"/>
                <w:rtl w:val="0"/>
              </w:rPr>
              <w:t xml:space="preserve">Educateur sportif </w:t>
            </w:r>
            <w:r w:rsidDel="00000000" w:rsidR="00000000" w:rsidRPr="00000000">
              <w:rPr>
                <w:color w:val="2f3133"/>
                <w:sz w:val="24"/>
                <w:szCs w:val="24"/>
                <w:rtl w:val="0"/>
              </w:rPr>
              <w:t xml:space="preserve">à</w:t>
            </w:r>
            <w:r w:rsidDel="00000000" w:rsidR="00000000" w:rsidRPr="00000000">
              <w:rPr>
                <w:b w:val="1"/>
                <w:color w:val="2f3133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f3133"/>
                <w:sz w:val="24"/>
                <w:szCs w:val="24"/>
                <w:rtl w:val="0"/>
              </w:rPr>
              <w:t xml:space="preserve">Service des Sports Mairie de Lyon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Enseignement des sports individuels et collectifs</w:t>
            </w:r>
          </w:p>
          <w:p w:rsidR="00000000" w:rsidDel="00000000" w:rsidP="00000000" w:rsidRDefault="00000000" w:rsidRPr="00000000" w14:paraId="00000016">
            <w:pPr>
              <w:spacing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Organisation des sorties scolaires et extra-scolaires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08/2007 - 12/2014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2f3133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f3133"/>
                <w:sz w:val="28"/>
                <w:szCs w:val="28"/>
                <w:rtl w:val="0"/>
              </w:rPr>
              <w:t xml:space="preserve">Animateur sportif </w:t>
            </w:r>
            <w:r w:rsidDel="00000000" w:rsidR="00000000" w:rsidRPr="00000000">
              <w:rPr>
                <w:color w:val="2f3133"/>
                <w:sz w:val="24"/>
                <w:szCs w:val="24"/>
                <w:rtl w:val="0"/>
              </w:rPr>
              <w:t xml:space="preserve">à</w:t>
            </w:r>
            <w:r w:rsidDel="00000000" w:rsidR="00000000" w:rsidRPr="00000000">
              <w:rPr>
                <w:b w:val="1"/>
                <w:color w:val="2f3133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f3133"/>
                <w:sz w:val="24"/>
                <w:szCs w:val="24"/>
                <w:rtl w:val="0"/>
              </w:rPr>
              <w:t xml:space="preserve">Centre de Loisirs TFC Villeurbanne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Entrainement de l'équipe de basket communale</w:t>
            </w:r>
          </w:p>
          <w:p w:rsidR="00000000" w:rsidDel="00000000" w:rsidP="00000000" w:rsidRDefault="00000000" w:rsidRPr="00000000" w14:paraId="0000001B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Actions auprès des jeunes défavorisés du département</w:t>
            </w:r>
          </w:p>
          <w:p w:rsidR="00000000" w:rsidDel="00000000" w:rsidP="00000000" w:rsidRDefault="00000000" w:rsidRPr="00000000" w14:paraId="0000001C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1D">
            <w:pPr>
              <w:pStyle w:val="Heading1"/>
              <w:rPr/>
            </w:pPr>
            <w:r w:rsidDel="00000000" w:rsidR="00000000" w:rsidRPr="00000000">
              <w:rPr>
                <w:rFonts w:ascii="Kokila" w:cs="Kokila" w:eastAsia="Kokila" w:hAnsi="Kokila"/>
                <w:color w:val="61b1a2"/>
                <w:sz w:val="56"/>
                <w:szCs w:val="56"/>
                <w:rtl w:val="0"/>
              </w:rPr>
              <w:t xml:space="preserve">Formations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Juin 2007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2f3133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f3133"/>
                <w:sz w:val="28"/>
                <w:szCs w:val="28"/>
                <w:rtl w:val="0"/>
              </w:rPr>
              <w:t xml:space="preserve">Faculté des Sports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2f3133"/>
                <w:sz w:val="24"/>
                <w:szCs w:val="24"/>
                <w:rtl w:val="0"/>
              </w:rPr>
              <w:t xml:space="preserve">à Lyon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Obtention d'une Licence STAPS</w:t>
            </w:r>
          </w:p>
          <w:p w:rsidR="00000000" w:rsidDel="00000000" w:rsidP="00000000" w:rsidRDefault="00000000" w:rsidRPr="00000000" w14:paraId="00000024">
            <w:pPr>
              <w:spacing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Stage de 2 mois dans un club sportif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ndara" w:cs="Candara" w:eastAsia="Candara" w:hAnsi="Candar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Juin 2004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2f3133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2f3133"/>
                <w:sz w:val="28"/>
                <w:szCs w:val="28"/>
                <w:rtl w:val="0"/>
              </w:rPr>
              <w:t xml:space="preserve">Terminal ES option Sports </w:t>
            </w:r>
            <w:r w:rsidDel="00000000" w:rsidR="00000000" w:rsidRPr="00000000">
              <w:rPr>
                <w:color w:val="2f3133"/>
                <w:sz w:val="24"/>
                <w:szCs w:val="24"/>
                <w:rtl w:val="0"/>
              </w:rPr>
              <w:t xml:space="preserve">à Lycée St-Michel à Roanne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Obtention du Baccalauréat ES mention Bien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2A">
            <w:pPr>
              <w:pStyle w:val="Heading1"/>
              <w:rPr/>
            </w:pPr>
            <w:r w:rsidDel="00000000" w:rsidR="00000000" w:rsidRPr="00000000">
              <w:rPr>
                <w:rFonts w:ascii="Kokila" w:cs="Kokila" w:eastAsia="Kokila" w:hAnsi="Kokila"/>
                <w:color w:val="61b1a2"/>
                <w:sz w:val="56"/>
                <w:szCs w:val="56"/>
                <w:rtl w:val="0"/>
              </w:rPr>
              <w:t xml:space="preserve">Objectifs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8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Participer au développement d'un club sportif et animer des ateliers sur le thème de l'entraide et de la collectivité pour jeunes en difficultés.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Impact"/>
  <w:font w:name="Kokil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or Richar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ndara" w:cs="Candara" w:eastAsia="Candara" w:hAnsi="Candar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ndara" w:cs="Candara" w:eastAsia="Candara" w:hAnsi="Candar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ndara" w:cs="Candara" w:eastAsia="Candara" w:hAnsi="Candar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ndara" w:cs="Candara" w:eastAsia="Candara" w:hAnsi="Candar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-482599</wp:posOffset>
              </wp:positionV>
              <wp:extent cx="7870825" cy="1351915"/>
              <wp:effectExtent b="0" l="0" r="0" t="0"/>
              <wp:wrapSquare wrapText="bothSides" distB="0" distT="0" distL="0" distR="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15350" y="3108805"/>
                        <a:ext cx="7861300" cy="1342390"/>
                      </a:xfrm>
                      <a:prstGeom prst="rect">
                        <a:avLst/>
                      </a:prstGeom>
                      <a:solidFill>
                        <a:srgbClr val="556D7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-482599</wp:posOffset>
              </wp:positionV>
              <wp:extent cx="7870825" cy="1351915"/>
              <wp:effectExtent b="0" l="0" r="0" t="0"/>
              <wp:wrapSquare wrapText="bothSides" distB="0" distT="0" distL="0" distR="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0825" cy="1351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ndara" w:cs="Candara" w:eastAsia="Candara" w:hAnsi="Candar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ndara" w:cs="Candara" w:eastAsia="Candara" w:hAnsi="Candar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-533399</wp:posOffset>
              </wp:positionV>
              <wp:extent cx="7988300" cy="123190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415350" y="3227550"/>
                        <a:ext cx="7861300" cy="1104900"/>
                      </a:xfrm>
                      <a:prstGeom prst="rect">
                        <a:avLst/>
                      </a:prstGeom>
                      <a:solidFill>
                        <a:srgbClr val="61B1A2"/>
                      </a:solidFill>
                      <a:ln cap="rnd" cmpd="dbl" w="127000">
                        <a:solidFill>
                          <a:srgbClr val="61B1A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-533399</wp:posOffset>
              </wp:positionV>
              <wp:extent cx="7988300" cy="1231900"/>
              <wp:effectExtent b="0" l="0" r="0" t="0"/>
              <wp:wrapSquare wrapText="bothSides" distB="0" distT="0" distL="0" distR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88300" cy="1231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ndara" w:cs="Candara" w:eastAsia="Candara" w:hAnsi="Candara"/>
        <w:sz w:val="22"/>
        <w:szCs w:val="22"/>
        <w:lang w:val="en-US"/>
      </w:rPr>
    </w:rPrDefault>
    <w:pPrDefault>
      <w:pPr>
        <w:spacing w:after="40" w:before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200" w:lineRule="auto"/>
    </w:pPr>
    <w:rPr>
      <w:rFonts w:ascii="Poor Richard" w:cs="Poor Richard" w:eastAsia="Poor Richard" w:hAnsi="Poor Richard"/>
      <w:color w:val="556d7d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